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51" w:rsidRDefault="00410142" w:rsidP="0067057C">
      <w:pPr>
        <w:jc w:val="center"/>
        <w:rPr>
          <w:rFonts w:ascii="Arial" w:hAnsi="Arial"/>
          <w:lang w:val="fr-FR"/>
        </w:rPr>
      </w:pPr>
      <w:bookmarkStart w:id="0" w:name="_GoBack"/>
      <w:r>
        <w:rPr>
          <w:rFonts w:ascii="Arial" w:hAnsi="Arial"/>
          <w:lang w:val="fr-FR"/>
        </w:rPr>
        <w:t xml:space="preserve">Réunion </w:t>
      </w:r>
      <w:r w:rsidR="0067057C">
        <w:rPr>
          <w:rFonts w:ascii="Arial" w:hAnsi="Arial"/>
          <w:lang w:val="fr-FR"/>
        </w:rPr>
        <w:t>restaurant</w:t>
      </w:r>
      <w:r w:rsidR="00246DFC">
        <w:rPr>
          <w:rFonts w:ascii="Arial" w:hAnsi="Arial"/>
          <w:lang w:val="fr-FR"/>
        </w:rPr>
        <w:t xml:space="preserve"> 23/02</w:t>
      </w:r>
    </w:p>
    <w:p w:rsidR="0067057C" w:rsidRPr="0067057C" w:rsidRDefault="0067057C" w:rsidP="0067057C">
      <w:pPr>
        <w:rPr>
          <w:rFonts w:ascii="Arial" w:hAnsi="Arial"/>
          <w:i/>
          <w:iCs/>
          <w:lang w:val="fr-FR"/>
        </w:rPr>
      </w:pPr>
      <w:r w:rsidRPr="0067057C">
        <w:rPr>
          <w:rFonts w:ascii="Arial" w:hAnsi="Arial"/>
          <w:i/>
          <w:iCs/>
          <w:lang w:val="fr-FR"/>
        </w:rPr>
        <w:t xml:space="preserve">Présents : </w:t>
      </w:r>
      <w:proofErr w:type="spellStart"/>
      <w:r w:rsidRPr="0067057C">
        <w:rPr>
          <w:rFonts w:ascii="Arial" w:hAnsi="Arial"/>
          <w:i/>
          <w:iCs/>
          <w:lang w:val="fr-FR"/>
        </w:rPr>
        <w:t>J.Berger</w:t>
      </w:r>
      <w:proofErr w:type="spellEnd"/>
      <w:r w:rsidRPr="0067057C">
        <w:rPr>
          <w:rFonts w:ascii="Arial" w:hAnsi="Arial"/>
          <w:i/>
          <w:iCs/>
          <w:lang w:val="fr-FR"/>
        </w:rPr>
        <w:t xml:space="preserve">, </w:t>
      </w:r>
      <w:proofErr w:type="spellStart"/>
      <w:r w:rsidRPr="0067057C">
        <w:rPr>
          <w:rFonts w:ascii="Arial" w:hAnsi="Arial"/>
          <w:i/>
          <w:iCs/>
          <w:lang w:val="fr-FR"/>
        </w:rPr>
        <w:t>F.Thiebault</w:t>
      </w:r>
      <w:proofErr w:type="spellEnd"/>
      <w:r w:rsidRPr="0067057C">
        <w:rPr>
          <w:rFonts w:ascii="Arial" w:hAnsi="Arial"/>
          <w:i/>
          <w:iCs/>
          <w:lang w:val="fr-FR"/>
        </w:rPr>
        <w:t xml:space="preserve">, </w:t>
      </w:r>
      <w:proofErr w:type="spellStart"/>
      <w:r w:rsidRPr="0067057C">
        <w:rPr>
          <w:rFonts w:ascii="Arial" w:hAnsi="Arial"/>
          <w:i/>
          <w:iCs/>
          <w:lang w:val="fr-FR"/>
        </w:rPr>
        <w:t>L.Tastet</w:t>
      </w:r>
      <w:proofErr w:type="spellEnd"/>
      <w:r w:rsidRPr="0067057C">
        <w:rPr>
          <w:rFonts w:ascii="Arial" w:hAnsi="Arial"/>
          <w:i/>
          <w:iCs/>
          <w:lang w:val="fr-FR"/>
        </w:rPr>
        <w:t xml:space="preserve">, </w:t>
      </w:r>
      <w:proofErr w:type="spellStart"/>
      <w:r w:rsidRPr="0067057C">
        <w:rPr>
          <w:rFonts w:ascii="Arial" w:hAnsi="Arial"/>
          <w:i/>
          <w:iCs/>
          <w:lang w:val="fr-FR"/>
        </w:rPr>
        <w:t>E.Mercier</w:t>
      </w:r>
      <w:proofErr w:type="spellEnd"/>
      <w:r w:rsidRPr="0067057C">
        <w:rPr>
          <w:rFonts w:ascii="Arial" w:hAnsi="Arial"/>
          <w:i/>
          <w:iCs/>
          <w:lang w:val="fr-FR"/>
        </w:rPr>
        <w:t xml:space="preserve">, </w:t>
      </w:r>
      <w:proofErr w:type="spellStart"/>
      <w:r w:rsidRPr="0067057C">
        <w:rPr>
          <w:rFonts w:ascii="Arial" w:hAnsi="Arial"/>
          <w:i/>
          <w:iCs/>
          <w:lang w:val="fr-FR"/>
        </w:rPr>
        <w:t>C.Bruhière</w:t>
      </w:r>
      <w:proofErr w:type="spellEnd"/>
    </w:p>
    <w:p w:rsidR="00410142" w:rsidRDefault="0067057C" w:rsidP="0067057C">
      <w:pPr>
        <w:rPr>
          <w:rFonts w:ascii="Arial" w:hAnsi="Arial"/>
          <w:lang w:val="fr-FR"/>
        </w:rPr>
      </w:pPr>
      <w:r>
        <w:rPr>
          <w:rFonts w:ascii="Arial" w:hAnsi="Arial"/>
          <w:lang w:val="fr-FR"/>
        </w:rPr>
        <w:t>Dans le but d’avoir un interlocuteur unique pour le club, l</w:t>
      </w:r>
      <w:r w:rsidR="00410142">
        <w:rPr>
          <w:rFonts w:ascii="Arial" w:hAnsi="Arial"/>
          <w:lang w:val="fr-FR"/>
        </w:rPr>
        <w:t>e C</w:t>
      </w:r>
      <w:r>
        <w:rPr>
          <w:rFonts w:ascii="Arial" w:hAnsi="Arial"/>
          <w:lang w:val="fr-FR"/>
        </w:rPr>
        <w:t>onseil d’</w:t>
      </w:r>
      <w:r w:rsidR="00410142">
        <w:rPr>
          <w:rFonts w:ascii="Arial" w:hAnsi="Arial"/>
          <w:lang w:val="fr-FR"/>
        </w:rPr>
        <w:t>A</w:t>
      </w:r>
      <w:r>
        <w:rPr>
          <w:rFonts w:ascii="Arial" w:hAnsi="Arial"/>
          <w:lang w:val="fr-FR"/>
        </w:rPr>
        <w:t>dministration</w:t>
      </w:r>
      <w:r w:rsidR="00410142">
        <w:rPr>
          <w:rFonts w:ascii="Arial" w:hAnsi="Arial"/>
          <w:lang w:val="fr-FR"/>
        </w:rPr>
        <w:t xml:space="preserve"> propose à F</w:t>
      </w:r>
      <w:r>
        <w:rPr>
          <w:rFonts w:ascii="Arial" w:hAnsi="Arial"/>
          <w:lang w:val="fr-FR"/>
        </w:rPr>
        <w:t xml:space="preserve">ranck </w:t>
      </w:r>
      <w:r w:rsidR="00410142">
        <w:rPr>
          <w:rFonts w:ascii="Arial" w:hAnsi="Arial"/>
          <w:lang w:val="fr-FR"/>
        </w:rPr>
        <w:t xml:space="preserve">Thiebault de s’occuper des relations avec </w:t>
      </w:r>
      <w:r>
        <w:rPr>
          <w:rFonts w:ascii="Arial" w:hAnsi="Arial"/>
          <w:lang w:val="fr-FR"/>
        </w:rPr>
        <w:t>le gestionnaire du restaurant.</w:t>
      </w:r>
    </w:p>
    <w:p w:rsidR="0067057C" w:rsidRDefault="0067057C" w:rsidP="009C4FC4">
      <w:pPr>
        <w:rPr>
          <w:rFonts w:ascii="Arial" w:hAnsi="Arial"/>
          <w:lang w:val="fr-FR"/>
        </w:rPr>
      </w:pPr>
      <w:r>
        <w:rPr>
          <w:rFonts w:ascii="Arial" w:hAnsi="Arial"/>
          <w:lang w:val="fr-FR"/>
        </w:rPr>
        <w:t>Une rencontre mensuelle (voir bimensuelle les premiers mois) aura lieu entre Franck et le gestionnaire pour faciliter les échanges entre la gestio</w:t>
      </w:r>
      <w:r w:rsidR="009C4FC4">
        <w:rPr>
          <w:rFonts w:ascii="Arial" w:hAnsi="Arial"/>
          <w:lang w:val="fr-FR"/>
        </w:rPr>
        <w:t>n du restaurant et la gestion de l’AAVE</w:t>
      </w:r>
      <w:r>
        <w:rPr>
          <w:rFonts w:ascii="Arial" w:hAnsi="Arial"/>
          <w:lang w:val="fr-FR"/>
        </w:rPr>
        <w:t>.</w:t>
      </w:r>
    </w:p>
    <w:p w:rsidR="0067057C" w:rsidRDefault="0067057C" w:rsidP="0067057C">
      <w:pPr>
        <w:rPr>
          <w:rFonts w:ascii="Arial" w:hAnsi="Arial"/>
          <w:lang w:val="fr-FR"/>
        </w:rPr>
      </w:pPr>
      <w:r>
        <w:rPr>
          <w:rFonts w:ascii="Arial" w:hAnsi="Arial"/>
          <w:lang w:val="fr-FR"/>
        </w:rPr>
        <w:t xml:space="preserve">Suite à des précédents échanges, les grandes lignes du contrat de gestion du restaurant seront les suivantes : </w:t>
      </w:r>
    </w:p>
    <w:p w:rsidR="0067057C" w:rsidRDefault="0067057C" w:rsidP="0067057C">
      <w:pPr>
        <w:pStyle w:val="Paragraphedeliste"/>
        <w:numPr>
          <w:ilvl w:val="0"/>
          <w:numId w:val="1"/>
        </w:numPr>
        <w:rPr>
          <w:rFonts w:ascii="Arial" w:hAnsi="Arial"/>
          <w:lang w:val="fr-FR"/>
        </w:rPr>
      </w:pPr>
      <w:r>
        <w:rPr>
          <w:rFonts w:ascii="Arial" w:hAnsi="Arial"/>
          <w:lang w:val="fr-FR"/>
        </w:rPr>
        <w:t>Le contrat proposé débutera le 1</w:t>
      </w:r>
      <w:r w:rsidRPr="0067057C">
        <w:rPr>
          <w:rFonts w:ascii="Arial" w:hAnsi="Arial"/>
          <w:vertAlign w:val="superscript"/>
          <w:lang w:val="fr-FR"/>
        </w:rPr>
        <w:t>er</w:t>
      </w:r>
      <w:r>
        <w:rPr>
          <w:rFonts w:ascii="Arial" w:hAnsi="Arial"/>
          <w:lang w:val="fr-FR"/>
        </w:rPr>
        <w:t xml:space="preserve"> avril et terminera le 31 septembre. </w:t>
      </w:r>
    </w:p>
    <w:p w:rsidR="0067057C" w:rsidRDefault="0067057C" w:rsidP="0067057C">
      <w:pPr>
        <w:pStyle w:val="Paragraphedeliste"/>
        <w:numPr>
          <w:ilvl w:val="0"/>
          <w:numId w:val="1"/>
        </w:numPr>
        <w:rPr>
          <w:rFonts w:ascii="Arial" w:hAnsi="Arial"/>
          <w:lang w:val="fr-FR"/>
        </w:rPr>
      </w:pPr>
      <w:r>
        <w:rPr>
          <w:rFonts w:ascii="Arial" w:hAnsi="Arial"/>
          <w:lang w:val="fr-FR"/>
        </w:rPr>
        <w:t>Il n’y aura pas de tacite reconduction.</w:t>
      </w:r>
    </w:p>
    <w:p w:rsidR="0067057C" w:rsidRDefault="009C4FC4" w:rsidP="0067057C">
      <w:pPr>
        <w:pStyle w:val="Paragraphedeliste"/>
        <w:numPr>
          <w:ilvl w:val="0"/>
          <w:numId w:val="1"/>
        </w:numPr>
        <w:rPr>
          <w:rFonts w:ascii="Arial" w:hAnsi="Arial"/>
          <w:lang w:val="fr-FR"/>
        </w:rPr>
      </w:pPr>
      <w:r>
        <w:rPr>
          <w:rFonts w:ascii="Arial" w:hAnsi="Arial"/>
          <w:lang w:val="fr-FR"/>
        </w:rPr>
        <w:t>Le restaurant sera loué sans la partie hébergement, qui restera géré par l’AAVE. Le matériel présent les dernières années dans la partie hébergement (congélateur), sera déplacé dans la partie restauration du bâtiment.</w:t>
      </w:r>
    </w:p>
    <w:p w:rsidR="009C4FC4" w:rsidRDefault="009C4FC4" w:rsidP="0067057C">
      <w:pPr>
        <w:pStyle w:val="Paragraphedeliste"/>
        <w:numPr>
          <w:ilvl w:val="0"/>
          <w:numId w:val="1"/>
        </w:numPr>
        <w:rPr>
          <w:rFonts w:ascii="Arial" w:hAnsi="Arial"/>
          <w:lang w:val="fr-FR"/>
        </w:rPr>
      </w:pPr>
      <w:r>
        <w:rPr>
          <w:rFonts w:ascii="Arial" w:hAnsi="Arial"/>
          <w:lang w:val="fr-FR"/>
        </w:rPr>
        <w:t>Un emplacement dans l’aire d’accueil ainsi qu’une caravane appartenant au club seront proposés gracieusement au gestionnaire pendant la durée du contrat.</w:t>
      </w:r>
    </w:p>
    <w:p w:rsidR="009C4FC4" w:rsidRDefault="009C4FC4" w:rsidP="0067057C">
      <w:pPr>
        <w:pStyle w:val="Paragraphedeliste"/>
        <w:numPr>
          <w:ilvl w:val="0"/>
          <w:numId w:val="1"/>
        </w:numPr>
        <w:rPr>
          <w:rFonts w:ascii="Arial" w:hAnsi="Arial"/>
          <w:lang w:val="fr-FR"/>
        </w:rPr>
      </w:pPr>
      <w:r>
        <w:rPr>
          <w:rFonts w:ascii="Arial" w:hAnsi="Arial"/>
          <w:lang w:val="fr-FR"/>
        </w:rPr>
        <w:t xml:space="preserve">Le loyer sera le suivant : </w:t>
      </w:r>
    </w:p>
    <w:p w:rsidR="009C4FC4" w:rsidRDefault="009C4FC4" w:rsidP="009C4FC4">
      <w:pPr>
        <w:pStyle w:val="Paragraphedeliste"/>
        <w:numPr>
          <w:ilvl w:val="1"/>
          <w:numId w:val="1"/>
        </w:numPr>
        <w:rPr>
          <w:rFonts w:ascii="Arial" w:hAnsi="Arial"/>
          <w:lang w:val="fr-FR"/>
        </w:rPr>
      </w:pPr>
      <w:r>
        <w:rPr>
          <w:rFonts w:ascii="Arial" w:hAnsi="Arial"/>
          <w:lang w:val="fr-FR"/>
        </w:rPr>
        <w:t>250 euros en basse saison (mois d’avril, mai et septembre)</w:t>
      </w:r>
    </w:p>
    <w:p w:rsidR="009C4FC4" w:rsidRDefault="009C4FC4" w:rsidP="009C4FC4">
      <w:pPr>
        <w:pStyle w:val="Paragraphedeliste"/>
        <w:numPr>
          <w:ilvl w:val="1"/>
          <w:numId w:val="1"/>
        </w:numPr>
        <w:rPr>
          <w:rFonts w:ascii="Arial" w:hAnsi="Arial"/>
          <w:lang w:val="fr-FR"/>
        </w:rPr>
      </w:pPr>
      <w:r>
        <w:rPr>
          <w:rFonts w:ascii="Arial" w:hAnsi="Arial"/>
          <w:lang w:val="fr-FR"/>
        </w:rPr>
        <w:t>500 euros en haute saison (mois de juin, juillet et aout)</w:t>
      </w:r>
    </w:p>
    <w:p w:rsidR="009C4FC4" w:rsidRDefault="009C4FC4" w:rsidP="009C4FC4">
      <w:pPr>
        <w:pStyle w:val="Paragraphedeliste"/>
        <w:numPr>
          <w:ilvl w:val="0"/>
          <w:numId w:val="1"/>
        </w:numPr>
        <w:rPr>
          <w:rFonts w:ascii="Arial" w:hAnsi="Arial"/>
          <w:lang w:val="fr-FR"/>
        </w:rPr>
      </w:pPr>
      <w:r>
        <w:rPr>
          <w:rFonts w:ascii="Arial" w:hAnsi="Arial"/>
          <w:lang w:val="fr-FR"/>
        </w:rPr>
        <w:t>L’eau et l’électricité sont comprises dans le loyer.</w:t>
      </w:r>
    </w:p>
    <w:p w:rsidR="002F2A22" w:rsidRPr="009C4FC4" w:rsidRDefault="002F2A22" w:rsidP="009C4FC4">
      <w:pPr>
        <w:pStyle w:val="Paragraphedeliste"/>
        <w:numPr>
          <w:ilvl w:val="0"/>
          <w:numId w:val="1"/>
        </w:numPr>
        <w:rPr>
          <w:rFonts w:ascii="Arial" w:hAnsi="Arial"/>
          <w:lang w:val="fr-FR"/>
        </w:rPr>
      </w:pPr>
      <w:r>
        <w:rPr>
          <w:rFonts w:ascii="Arial" w:hAnsi="Arial"/>
          <w:lang w:val="fr-FR"/>
        </w:rPr>
        <w:t>Les soirées avec extérieur seront soumises à validation du CA en haute saison.</w:t>
      </w:r>
    </w:p>
    <w:p w:rsidR="009C4FC4" w:rsidRDefault="009C4FC4" w:rsidP="009C4FC4">
      <w:pPr>
        <w:rPr>
          <w:rFonts w:ascii="Arial" w:hAnsi="Arial"/>
          <w:lang w:val="fr-FR"/>
        </w:rPr>
      </w:pPr>
      <w:r>
        <w:rPr>
          <w:rFonts w:ascii="Arial" w:hAnsi="Arial"/>
          <w:lang w:val="fr-FR"/>
        </w:rPr>
        <w:t xml:space="preserve">Suite aux différents entretiens menés par le CA, la candidature de Christian </w:t>
      </w:r>
      <w:proofErr w:type="spellStart"/>
      <w:r>
        <w:rPr>
          <w:rFonts w:ascii="Arial" w:hAnsi="Arial"/>
          <w:lang w:val="fr-FR"/>
        </w:rPr>
        <w:t>Thouvenot</w:t>
      </w:r>
      <w:proofErr w:type="spellEnd"/>
      <w:r>
        <w:rPr>
          <w:rFonts w:ascii="Arial" w:hAnsi="Arial"/>
          <w:lang w:val="fr-FR"/>
        </w:rPr>
        <w:t xml:space="preserve"> a été retenue. Le CA l’a reçu ce jour, et lui a exposé les points du contrat mentionnés plus haut.</w:t>
      </w:r>
    </w:p>
    <w:p w:rsidR="009C4FC4" w:rsidRDefault="009C4FC4" w:rsidP="002F2A22">
      <w:pPr>
        <w:rPr>
          <w:rFonts w:ascii="Arial" w:hAnsi="Arial"/>
          <w:lang w:val="fr-FR"/>
        </w:rPr>
      </w:pPr>
      <w:r>
        <w:rPr>
          <w:rFonts w:ascii="Arial" w:hAnsi="Arial"/>
          <w:lang w:val="fr-FR"/>
        </w:rPr>
        <w:t>Chris</w:t>
      </w:r>
      <w:r w:rsidR="002F2A22">
        <w:rPr>
          <w:rFonts w:ascii="Arial" w:hAnsi="Arial"/>
          <w:lang w:val="fr-FR"/>
        </w:rPr>
        <w:t xml:space="preserve">tian les a accepté, et a soulevé plusieurs sujets : </w:t>
      </w:r>
    </w:p>
    <w:p w:rsidR="002F2A22" w:rsidRDefault="002F2A22" w:rsidP="002F2A22">
      <w:pPr>
        <w:pStyle w:val="Paragraphedeliste"/>
        <w:numPr>
          <w:ilvl w:val="0"/>
          <w:numId w:val="2"/>
        </w:numPr>
        <w:rPr>
          <w:rFonts w:ascii="Arial" w:hAnsi="Arial"/>
          <w:lang w:val="fr-FR"/>
        </w:rPr>
      </w:pPr>
      <w:r>
        <w:rPr>
          <w:rFonts w:ascii="Arial" w:hAnsi="Arial"/>
          <w:lang w:val="fr-FR"/>
        </w:rPr>
        <w:t xml:space="preserve">L’acquisition d’un four supplémentaire à chaleur tournante est indispensable pour organiser des évènements importants (championnats par exemple). Christian estime cet achat à 2000 euros. </w:t>
      </w:r>
      <w:r w:rsidRPr="002F2A22">
        <w:rPr>
          <w:rFonts w:ascii="Arial" w:hAnsi="Arial"/>
          <w:b/>
          <w:bCs/>
          <w:lang w:val="fr-FR"/>
        </w:rPr>
        <w:t>Christian</w:t>
      </w:r>
      <w:r>
        <w:rPr>
          <w:rFonts w:ascii="Arial" w:hAnsi="Arial"/>
          <w:lang w:val="fr-FR"/>
        </w:rPr>
        <w:t xml:space="preserve"> doit fournir au CA un devis d’un tel four, se renseigner sur le marché de l’occasion. </w:t>
      </w:r>
      <w:r w:rsidRPr="002F2A22">
        <w:rPr>
          <w:rFonts w:ascii="Arial" w:hAnsi="Arial"/>
          <w:b/>
          <w:bCs/>
          <w:lang w:val="fr-FR"/>
        </w:rPr>
        <w:t>Franck</w:t>
      </w:r>
      <w:r>
        <w:rPr>
          <w:rFonts w:ascii="Arial" w:hAnsi="Arial"/>
          <w:lang w:val="fr-FR"/>
        </w:rPr>
        <w:t xml:space="preserve"> fera remonter les infos au CA. </w:t>
      </w:r>
    </w:p>
    <w:p w:rsidR="002F2A22" w:rsidRDefault="002F2A22" w:rsidP="002F2A22">
      <w:pPr>
        <w:pStyle w:val="Paragraphedeliste"/>
        <w:numPr>
          <w:ilvl w:val="0"/>
          <w:numId w:val="2"/>
        </w:numPr>
        <w:rPr>
          <w:rFonts w:ascii="Arial" w:hAnsi="Arial"/>
          <w:lang w:val="fr-FR"/>
        </w:rPr>
      </w:pPr>
      <w:r>
        <w:rPr>
          <w:rFonts w:ascii="Arial" w:hAnsi="Arial"/>
          <w:lang w:val="fr-FR"/>
        </w:rPr>
        <w:t xml:space="preserve">Il faut réparer la porte du four existant, </w:t>
      </w:r>
      <w:r w:rsidRPr="002F2A22">
        <w:rPr>
          <w:rFonts w:ascii="Arial" w:hAnsi="Arial"/>
          <w:b/>
          <w:bCs/>
          <w:lang w:val="fr-FR"/>
        </w:rPr>
        <w:t>Franck et Christian</w:t>
      </w:r>
      <w:r>
        <w:rPr>
          <w:rFonts w:ascii="Arial" w:hAnsi="Arial"/>
          <w:lang w:val="fr-FR"/>
        </w:rPr>
        <w:t xml:space="preserve"> doivent se renseigner sur les entreprises de réparation.</w:t>
      </w:r>
    </w:p>
    <w:p w:rsidR="002F2A22" w:rsidRDefault="002F2A22" w:rsidP="002F2A22">
      <w:pPr>
        <w:pStyle w:val="Paragraphedeliste"/>
        <w:numPr>
          <w:ilvl w:val="0"/>
          <w:numId w:val="2"/>
        </w:numPr>
        <w:rPr>
          <w:rFonts w:ascii="Arial" w:hAnsi="Arial"/>
          <w:lang w:val="fr-FR"/>
        </w:rPr>
      </w:pPr>
      <w:r>
        <w:rPr>
          <w:rFonts w:ascii="Arial" w:hAnsi="Arial"/>
          <w:lang w:val="fr-FR"/>
        </w:rPr>
        <w:t xml:space="preserve">La réserve dans la menuiserie doit être débarrassée pour que Christian puisse stocker des denrées non périssables. </w:t>
      </w:r>
    </w:p>
    <w:p w:rsidR="002F2A22" w:rsidRDefault="002F2A22" w:rsidP="002F2A22">
      <w:pPr>
        <w:pStyle w:val="Paragraphedeliste"/>
        <w:numPr>
          <w:ilvl w:val="0"/>
          <w:numId w:val="2"/>
        </w:numPr>
        <w:rPr>
          <w:rFonts w:ascii="Arial" w:hAnsi="Arial"/>
          <w:lang w:val="fr-FR"/>
        </w:rPr>
      </w:pPr>
      <w:r>
        <w:rPr>
          <w:rFonts w:ascii="Arial" w:hAnsi="Arial"/>
          <w:lang w:val="fr-FR"/>
        </w:rPr>
        <w:t xml:space="preserve">La licence du restaurant est, selon Christian, détenu par la mairie. Le club n’a pas connaissance de cette licence, les précédents restaurateurs avaient, à priori, la licence à leur nom. </w:t>
      </w:r>
      <w:r w:rsidRPr="002F2A22">
        <w:rPr>
          <w:rFonts w:ascii="Arial" w:hAnsi="Arial"/>
          <w:b/>
          <w:bCs/>
          <w:lang w:val="fr-FR"/>
        </w:rPr>
        <w:t>Christian</w:t>
      </w:r>
      <w:r>
        <w:rPr>
          <w:rFonts w:ascii="Arial" w:hAnsi="Arial"/>
          <w:lang w:val="fr-FR"/>
        </w:rPr>
        <w:t xml:space="preserve"> doit se renseigner à la chambre de commerce d’Evry sur l’existence de cette licence.</w:t>
      </w:r>
    </w:p>
    <w:p w:rsidR="001838F2" w:rsidRDefault="001838F2" w:rsidP="002F2A22">
      <w:pPr>
        <w:pStyle w:val="Paragraphedeliste"/>
        <w:numPr>
          <w:ilvl w:val="0"/>
          <w:numId w:val="2"/>
        </w:numPr>
        <w:rPr>
          <w:rFonts w:ascii="Arial" w:hAnsi="Arial"/>
          <w:lang w:val="fr-FR"/>
        </w:rPr>
      </w:pPr>
      <w:r>
        <w:rPr>
          <w:rFonts w:ascii="Arial" w:hAnsi="Arial"/>
          <w:lang w:val="fr-FR"/>
        </w:rPr>
        <w:t xml:space="preserve">Le restaurant devra être nettoyé d’ici l’état des lieux d’entrée. </w:t>
      </w:r>
      <w:r w:rsidRPr="001838F2">
        <w:rPr>
          <w:rFonts w:ascii="Arial" w:hAnsi="Arial"/>
          <w:b/>
          <w:bCs/>
          <w:lang w:val="fr-FR"/>
        </w:rPr>
        <w:t>Eric</w:t>
      </w:r>
      <w:r>
        <w:rPr>
          <w:rFonts w:ascii="Arial" w:hAnsi="Arial"/>
          <w:lang w:val="fr-FR"/>
        </w:rPr>
        <w:t xml:space="preserve"> est en train de chercher une entreprise de nettoyage.</w:t>
      </w:r>
    </w:p>
    <w:p w:rsidR="002F2A22" w:rsidRDefault="001838F2" w:rsidP="002F2A22">
      <w:pPr>
        <w:rPr>
          <w:rFonts w:ascii="Arial" w:hAnsi="Arial"/>
          <w:b/>
          <w:bCs/>
          <w:lang w:val="fr-FR"/>
        </w:rPr>
      </w:pPr>
      <w:r>
        <w:rPr>
          <w:rFonts w:ascii="Arial" w:hAnsi="Arial"/>
          <w:lang w:val="fr-FR"/>
        </w:rPr>
        <w:t xml:space="preserve">L’objectif du CA est de faire signer un contrat à Christian d’ici le 15 mars, la rédaction est en cours par </w:t>
      </w:r>
      <w:r w:rsidRPr="001838F2">
        <w:rPr>
          <w:rFonts w:ascii="Arial" w:hAnsi="Arial"/>
          <w:b/>
          <w:bCs/>
          <w:lang w:val="fr-FR"/>
        </w:rPr>
        <w:t>Colin et Armel.</w:t>
      </w:r>
    </w:p>
    <w:p w:rsidR="001838F2" w:rsidRPr="001838F2" w:rsidRDefault="001838F2" w:rsidP="002F2A22">
      <w:pPr>
        <w:rPr>
          <w:rFonts w:ascii="Arial" w:hAnsi="Arial"/>
          <w:lang w:val="fr-FR"/>
        </w:rPr>
      </w:pPr>
      <w:r w:rsidRPr="001838F2">
        <w:rPr>
          <w:rFonts w:ascii="Arial" w:hAnsi="Arial"/>
          <w:lang w:val="fr-FR"/>
        </w:rPr>
        <w:lastRenderedPageBreak/>
        <w:t xml:space="preserve">Le CA souhaite également organiser une réunion avec Franck, Christian, le maire de </w:t>
      </w:r>
      <w:proofErr w:type="spellStart"/>
      <w:r w:rsidRPr="001838F2">
        <w:rPr>
          <w:rFonts w:ascii="Arial" w:hAnsi="Arial"/>
          <w:lang w:val="fr-FR"/>
        </w:rPr>
        <w:t>Buno</w:t>
      </w:r>
      <w:proofErr w:type="spellEnd"/>
      <w:r w:rsidRPr="001838F2">
        <w:rPr>
          <w:rFonts w:ascii="Arial" w:hAnsi="Arial"/>
          <w:lang w:val="fr-FR"/>
        </w:rPr>
        <w:t xml:space="preserve"> et le président de l’AAVE. Le CA organisera cette réunion après les </w:t>
      </w:r>
      <w:proofErr w:type="spellStart"/>
      <w:r w:rsidRPr="001838F2">
        <w:rPr>
          <w:rFonts w:ascii="Arial" w:hAnsi="Arial"/>
          <w:lang w:val="fr-FR"/>
        </w:rPr>
        <w:t>éléctions</w:t>
      </w:r>
      <w:proofErr w:type="spellEnd"/>
      <w:r w:rsidRPr="001838F2">
        <w:rPr>
          <w:rFonts w:ascii="Arial" w:hAnsi="Arial"/>
          <w:lang w:val="fr-FR"/>
        </w:rPr>
        <w:t xml:space="preserve"> municipales et l’Assemblée Générale de l’AAVE.</w:t>
      </w:r>
    </w:p>
    <w:p w:rsidR="001838F2" w:rsidRDefault="001838F2" w:rsidP="002F2A22">
      <w:pPr>
        <w:rPr>
          <w:rFonts w:ascii="Arial" w:hAnsi="Arial"/>
          <w:lang w:val="fr-FR"/>
        </w:rPr>
      </w:pPr>
      <w:r w:rsidRPr="001838F2">
        <w:rPr>
          <w:rFonts w:ascii="Arial" w:hAnsi="Arial"/>
          <w:lang w:val="fr-FR"/>
        </w:rPr>
        <w:t xml:space="preserve">Le début du contrat est prévu pour le </w:t>
      </w:r>
      <w:r>
        <w:rPr>
          <w:rFonts w:ascii="Arial" w:hAnsi="Arial"/>
          <w:lang w:val="fr-FR"/>
        </w:rPr>
        <w:t xml:space="preserve">21 mars, avec un repas pour l’Assemblée Générale le 22. </w:t>
      </w:r>
    </w:p>
    <w:p w:rsidR="001838F2" w:rsidRPr="001838F2" w:rsidRDefault="001838F2" w:rsidP="002F2A22">
      <w:pPr>
        <w:rPr>
          <w:rFonts w:ascii="Arial" w:hAnsi="Arial"/>
          <w:lang w:val="fr-FR"/>
        </w:rPr>
      </w:pPr>
      <w:r>
        <w:rPr>
          <w:rFonts w:ascii="Arial" w:hAnsi="Arial"/>
          <w:lang w:val="fr-FR"/>
        </w:rPr>
        <w:t xml:space="preserve">Un état des lieux minutieux sera effectué par Franck T., Marie R. secrétaire du club et un membre du CA. </w:t>
      </w:r>
    </w:p>
    <w:bookmarkEnd w:id="0"/>
    <w:p w:rsidR="0039068B" w:rsidRPr="00410142" w:rsidRDefault="0039068B" w:rsidP="00663255">
      <w:pPr>
        <w:rPr>
          <w:rFonts w:ascii="Arial" w:hAnsi="Arial"/>
          <w:lang w:val="fr-FR"/>
        </w:rPr>
      </w:pPr>
    </w:p>
    <w:sectPr w:rsidR="0039068B" w:rsidRPr="00410142" w:rsidSect="00A9614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DB2"/>
    <w:multiLevelType w:val="hybridMultilevel"/>
    <w:tmpl w:val="44028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EC7DC5"/>
    <w:multiLevelType w:val="hybridMultilevel"/>
    <w:tmpl w:val="A558C0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42"/>
    <w:rsid w:val="00075D3A"/>
    <w:rsid w:val="000E04AC"/>
    <w:rsid w:val="001171D5"/>
    <w:rsid w:val="00130491"/>
    <w:rsid w:val="00153774"/>
    <w:rsid w:val="001779C7"/>
    <w:rsid w:val="00177D25"/>
    <w:rsid w:val="001838F2"/>
    <w:rsid w:val="001A042F"/>
    <w:rsid w:val="001D3EA8"/>
    <w:rsid w:val="00246351"/>
    <w:rsid w:val="00246DFC"/>
    <w:rsid w:val="00251EFD"/>
    <w:rsid w:val="002C73BD"/>
    <w:rsid w:val="002D6F12"/>
    <w:rsid w:val="002F2A22"/>
    <w:rsid w:val="00376686"/>
    <w:rsid w:val="0039068B"/>
    <w:rsid w:val="00401867"/>
    <w:rsid w:val="00410142"/>
    <w:rsid w:val="004154F4"/>
    <w:rsid w:val="004A77CF"/>
    <w:rsid w:val="004C22DE"/>
    <w:rsid w:val="004D3AC1"/>
    <w:rsid w:val="00525124"/>
    <w:rsid w:val="00547A4A"/>
    <w:rsid w:val="00663255"/>
    <w:rsid w:val="0067057C"/>
    <w:rsid w:val="006B09FE"/>
    <w:rsid w:val="006C5E0D"/>
    <w:rsid w:val="0074107E"/>
    <w:rsid w:val="00762D32"/>
    <w:rsid w:val="007D1613"/>
    <w:rsid w:val="009C4FC4"/>
    <w:rsid w:val="00A96140"/>
    <w:rsid w:val="00AC2561"/>
    <w:rsid w:val="00C730ED"/>
    <w:rsid w:val="00C73BC0"/>
    <w:rsid w:val="00D6383C"/>
    <w:rsid w:val="00DC1C3F"/>
    <w:rsid w:val="00E04168"/>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6A0D-4724-4334-BFF7-F4A566EA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Bruhière1</dc:creator>
  <cp:lastModifiedBy>Colin Bruhière1</cp:lastModifiedBy>
  <cp:revision>28</cp:revision>
  <dcterms:created xsi:type="dcterms:W3CDTF">2020-02-22T09:43:00Z</dcterms:created>
  <dcterms:modified xsi:type="dcterms:W3CDTF">2020-02-26T21:38:00Z</dcterms:modified>
</cp:coreProperties>
</file>