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BC" w:rsidRPr="001248BC" w:rsidRDefault="001248BC" w:rsidP="001248BC">
      <w:pPr>
        <w:spacing w:after="0" w:line="240" w:lineRule="auto"/>
        <w:jc w:val="center"/>
        <w:rPr>
          <w:rFonts w:ascii="Times New Roman" w:eastAsia="Times New Roman" w:hAnsi="Times New Roman" w:cs="Times New Roman"/>
          <w:sz w:val="24"/>
          <w:szCs w:val="24"/>
          <w:lang w:val="fr-FR" w:eastAsia="fr-FR"/>
        </w:rPr>
      </w:pPr>
      <w:r w:rsidRPr="001248BC">
        <w:rPr>
          <w:rFonts w:ascii="Arial" w:eastAsia="Times New Roman" w:hAnsi="Arial"/>
          <w:b/>
          <w:bCs/>
          <w:color w:val="000000"/>
          <w:sz w:val="24"/>
          <w:szCs w:val="24"/>
          <w:lang w:val="fr-FR" w:eastAsia="fr-FR"/>
        </w:rPr>
        <w:t>Réunion de CA du dimanche 17 mars 2019</w:t>
      </w:r>
    </w:p>
    <w:p w:rsidR="001248BC" w:rsidRPr="001248BC" w:rsidRDefault="001248BC" w:rsidP="001248BC">
      <w:pPr>
        <w:spacing w:after="0" w:line="240" w:lineRule="auto"/>
        <w:jc w:val="center"/>
        <w:rPr>
          <w:rFonts w:ascii="Times New Roman" w:eastAsia="Times New Roman" w:hAnsi="Times New Roman" w:cs="Times New Roman"/>
          <w:sz w:val="24"/>
          <w:szCs w:val="24"/>
          <w:lang w:val="fr-FR" w:eastAsia="fr-FR"/>
        </w:rPr>
      </w:pPr>
      <w:r w:rsidRPr="001248BC">
        <w:rPr>
          <w:rFonts w:ascii="Arial" w:eastAsia="Times New Roman" w:hAnsi="Arial"/>
          <w:b/>
          <w:bCs/>
          <w:color w:val="000000"/>
          <w:sz w:val="24"/>
          <w:szCs w:val="24"/>
          <w:lang w:val="fr-FR" w:eastAsia="fr-FR"/>
        </w:rPr>
        <w:t>Compte rendu de la réunion du CA de l’AAVE tenue le 17 mars 2019</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Les points suivants ont été abordés au cours de la réunion tenue le dimanche 17 mars 2018.</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Election du président</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Composition du bureau</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Mode de fonctionnement</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Répartition des tâches</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Formation des commissions</w:t>
      </w:r>
    </w:p>
    <w:p w:rsidR="001248BC" w:rsidRPr="001248BC" w:rsidRDefault="001248BC" w:rsidP="001248BC">
      <w:pPr>
        <w:spacing w:before="480" w:after="120" w:line="240" w:lineRule="auto"/>
        <w:outlineLvl w:val="0"/>
        <w:rPr>
          <w:rFonts w:ascii="Times New Roman" w:eastAsia="Times New Roman" w:hAnsi="Times New Roman" w:cs="Times New Roman"/>
          <w:b/>
          <w:bCs/>
          <w:kern w:val="36"/>
          <w:sz w:val="48"/>
          <w:szCs w:val="48"/>
          <w:lang w:val="fr-FR" w:eastAsia="fr-FR"/>
        </w:rPr>
      </w:pPr>
      <w:r w:rsidRPr="001248BC">
        <w:rPr>
          <w:rFonts w:ascii="Arial" w:eastAsia="Times New Roman" w:hAnsi="Arial"/>
          <w:b/>
          <w:bCs/>
          <w:color w:val="000000"/>
          <w:kern w:val="36"/>
          <w:sz w:val="46"/>
          <w:szCs w:val="46"/>
          <w:lang w:val="fr-FR" w:eastAsia="fr-FR"/>
        </w:rPr>
        <w:t>Election du président</w:t>
      </w:r>
      <w:bookmarkStart w:id="0" w:name="_GoBack"/>
      <w:bookmarkEnd w:id="0"/>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Suite à l’Assemblée Générale qui s’est tenue le 17 mars, avant la réunion, le Conseil d’Administration est composé de : Jacques Berger (réélu pour 3 ans), Cécile Bonnet (élue pour 1 an), Colin </w:t>
      </w:r>
      <w:proofErr w:type="spellStart"/>
      <w:r w:rsidRPr="001248BC">
        <w:rPr>
          <w:rFonts w:ascii="Arial" w:eastAsia="Times New Roman" w:hAnsi="Arial"/>
          <w:color w:val="000000"/>
          <w:lang w:val="fr-FR" w:eastAsia="fr-FR"/>
        </w:rPr>
        <w:t>Bruhière</w:t>
      </w:r>
      <w:proofErr w:type="spellEnd"/>
      <w:r w:rsidRPr="001248BC">
        <w:rPr>
          <w:rFonts w:ascii="Arial" w:eastAsia="Times New Roman" w:hAnsi="Arial"/>
          <w:color w:val="000000"/>
          <w:lang w:val="fr-FR" w:eastAsia="fr-FR"/>
        </w:rPr>
        <w:t xml:space="preserve">, Armel </w:t>
      </w:r>
      <w:proofErr w:type="spellStart"/>
      <w:r w:rsidRPr="001248BC">
        <w:rPr>
          <w:rFonts w:ascii="Arial" w:eastAsia="Times New Roman" w:hAnsi="Arial"/>
          <w:color w:val="000000"/>
          <w:lang w:val="fr-FR" w:eastAsia="fr-FR"/>
        </w:rPr>
        <w:t>Farez</w:t>
      </w:r>
      <w:proofErr w:type="spellEnd"/>
      <w:r w:rsidRPr="001248BC">
        <w:rPr>
          <w:rFonts w:ascii="Arial" w:eastAsia="Times New Roman" w:hAnsi="Arial"/>
          <w:color w:val="000000"/>
          <w:lang w:val="fr-FR" w:eastAsia="fr-FR"/>
        </w:rPr>
        <w:t xml:space="preserve">, Rémi </w:t>
      </w:r>
      <w:proofErr w:type="spellStart"/>
      <w:r w:rsidRPr="001248BC">
        <w:rPr>
          <w:rFonts w:ascii="Arial" w:eastAsia="Times New Roman" w:hAnsi="Arial"/>
          <w:color w:val="000000"/>
          <w:lang w:val="fr-FR" w:eastAsia="fr-FR"/>
        </w:rPr>
        <w:t>Goutines</w:t>
      </w:r>
      <w:proofErr w:type="spellEnd"/>
      <w:r w:rsidRPr="001248BC">
        <w:rPr>
          <w:rFonts w:ascii="Arial" w:eastAsia="Times New Roman" w:hAnsi="Arial"/>
          <w:color w:val="000000"/>
          <w:lang w:val="fr-FR" w:eastAsia="fr-FR"/>
        </w:rPr>
        <w:t xml:space="preserve"> (réélu pour 3 ans), Frédéric Le Jan, Eric Mercier (élu pour 2 ans), Loïc </w:t>
      </w:r>
      <w:proofErr w:type="spellStart"/>
      <w:r w:rsidRPr="001248BC">
        <w:rPr>
          <w:rFonts w:ascii="Arial" w:eastAsia="Times New Roman" w:hAnsi="Arial"/>
          <w:color w:val="000000"/>
          <w:lang w:val="fr-FR" w:eastAsia="fr-FR"/>
        </w:rPr>
        <w:t>Tastet</w:t>
      </w:r>
      <w:proofErr w:type="spellEnd"/>
      <w:r w:rsidRPr="001248BC">
        <w:rPr>
          <w:rFonts w:ascii="Arial" w:eastAsia="Times New Roman" w:hAnsi="Arial"/>
          <w:color w:val="000000"/>
          <w:lang w:val="fr-FR" w:eastAsia="fr-FR"/>
        </w:rPr>
        <w:t xml:space="preserve"> (élu pour 3 ans) et Emmanuel </w:t>
      </w:r>
      <w:proofErr w:type="spellStart"/>
      <w:r w:rsidRPr="001248BC">
        <w:rPr>
          <w:rFonts w:ascii="Arial" w:eastAsia="Times New Roman" w:hAnsi="Arial"/>
          <w:color w:val="000000"/>
          <w:lang w:val="fr-FR" w:eastAsia="fr-FR"/>
        </w:rPr>
        <w:t>Turlet</w:t>
      </w:r>
      <w:proofErr w:type="spellEnd"/>
      <w:r w:rsidRPr="001248BC">
        <w:rPr>
          <w:rFonts w:ascii="Arial" w:eastAsia="Times New Roman" w:hAnsi="Arial"/>
          <w:color w:val="000000"/>
          <w:lang w:val="fr-FR" w:eastAsia="fr-FR"/>
        </w:rPr>
        <w:t>.</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Armel </w:t>
      </w:r>
      <w:proofErr w:type="spellStart"/>
      <w:r w:rsidRPr="001248BC">
        <w:rPr>
          <w:rFonts w:ascii="Arial" w:eastAsia="Times New Roman" w:hAnsi="Arial"/>
          <w:color w:val="000000"/>
          <w:lang w:val="fr-FR" w:eastAsia="fr-FR"/>
        </w:rPr>
        <w:t>Farez</w:t>
      </w:r>
      <w:proofErr w:type="spellEnd"/>
      <w:r w:rsidRPr="001248BC">
        <w:rPr>
          <w:rFonts w:ascii="Arial" w:eastAsia="Times New Roman" w:hAnsi="Arial"/>
          <w:color w:val="000000"/>
          <w:lang w:val="fr-FR" w:eastAsia="fr-FR"/>
        </w:rPr>
        <w:t xml:space="preserve"> est le seul candidat au poste de président. Il est élu par bulletin secret par 8 votes pour, et une abstention.</w:t>
      </w:r>
    </w:p>
    <w:p w:rsidR="001248BC" w:rsidRPr="001248BC" w:rsidRDefault="001248BC" w:rsidP="001248BC">
      <w:pPr>
        <w:spacing w:before="480" w:after="120" w:line="240" w:lineRule="auto"/>
        <w:outlineLvl w:val="0"/>
        <w:rPr>
          <w:rFonts w:ascii="Times New Roman" w:eastAsia="Times New Roman" w:hAnsi="Times New Roman" w:cs="Times New Roman"/>
          <w:b/>
          <w:bCs/>
          <w:kern w:val="36"/>
          <w:sz w:val="48"/>
          <w:szCs w:val="48"/>
          <w:lang w:val="fr-FR" w:eastAsia="fr-FR"/>
        </w:rPr>
      </w:pPr>
      <w:r w:rsidRPr="001248BC">
        <w:rPr>
          <w:rFonts w:ascii="Arial" w:eastAsia="Times New Roman" w:hAnsi="Arial"/>
          <w:b/>
          <w:bCs/>
          <w:color w:val="000000"/>
          <w:kern w:val="36"/>
          <w:sz w:val="46"/>
          <w:szCs w:val="46"/>
          <w:lang w:val="fr-FR" w:eastAsia="fr-FR"/>
        </w:rPr>
        <w:t>Désignation du bureau</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 président propose le bureau suivant, élu à l’unanimité :</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Trésorier : Rémi </w:t>
      </w:r>
      <w:proofErr w:type="spellStart"/>
      <w:r w:rsidRPr="001248BC">
        <w:rPr>
          <w:rFonts w:ascii="Arial" w:eastAsia="Times New Roman" w:hAnsi="Arial"/>
          <w:color w:val="000000"/>
          <w:lang w:val="fr-FR" w:eastAsia="fr-FR"/>
        </w:rPr>
        <w:t>Goutines</w:t>
      </w:r>
      <w:proofErr w:type="spellEnd"/>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Vice-président : Jacques Berger</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Vice-président : Frédéric Le Jan</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Secrétaire Général : Colin </w:t>
      </w:r>
      <w:proofErr w:type="spellStart"/>
      <w:r w:rsidRPr="001248BC">
        <w:rPr>
          <w:rFonts w:ascii="Arial" w:eastAsia="Times New Roman" w:hAnsi="Arial"/>
          <w:color w:val="000000"/>
          <w:lang w:val="fr-FR" w:eastAsia="fr-FR"/>
        </w:rPr>
        <w:t>Bruhière</w:t>
      </w:r>
      <w:proofErr w:type="spellEnd"/>
    </w:p>
    <w:p w:rsidR="001248BC" w:rsidRPr="001248BC" w:rsidRDefault="001248BC" w:rsidP="001248BC">
      <w:pPr>
        <w:spacing w:before="480" w:after="120" w:line="240" w:lineRule="auto"/>
        <w:outlineLvl w:val="0"/>
        <w:rPr>
          <w:rFonts w:ascii="Times New Roman" w:eastAsia="Times New Roman" w:hAnsi="Times New Roman" w:cs="Times New Roman"/>
          <w:b/>
          <w:bCs/>
          <w:kern w:val="36"/>
          <w:sz w:val="48"/>
          <w:szCs w:val="48"/>
          <w:lang w:val="fr-FR" w:eastAsia="fr-FR"/>
        </w:rPr>
      </w:pPr>
      <w:r w:rsidRPr="001248BC">
        <w:rPr>
          <w:rFonts w:ascii="Arial" w:eastAsia="Times New Roman" w:hAnsi="Arial"/>
          <w:b/>
          <w:bCs/>
          <w:color w:val="000000"/>
          <w:kern w:val="36"/>
          <w:sz w:val="46"/>
          <w:szCs w:val="46"/>
          <w:lang w:val="fr-FR" w:eastAsia="fr-FR"/>
        </w:rPr>
        <w:t>Modes de fonctionnement</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Différents points liés </w:t>
      </w:r>
      <w:proofErr w:type="gramStart"/>
      <w:r w:rsidRPr="001248BC">
        <w:rPr>
          <w:rFonts w:ascii="Arial" w:eastAsia="Times New Roman" w:hAnsi="Arial"/>
          <w:color w:val="000000"/>
          <w:lang w:val="fr-FR" w:eastAsia="fr-FR"/>
        </w:rPr>
        <w:t>au décisions prises</w:t>
      </w:r>
      <w:proofErr w:type="gramEnd"/>
      <w:r w:rsidRPr="001248BC">
        <w:rPr>
          <w:rFonts w:ascii="Arial" w:eastAsia="Times New Roman" w:hAnsi="Arial"/>
          <w:color w:val="000000"/>
          <w:lang w:val="fr-FR" w:eastAsia="fr-FR"/>
        </w:rPr>
        <w:t xml:space="preserve"> par le CA ont été abordés :</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 conseil décide d’amender le règlement intérieur pour prendre en compte la répartition des tâches qui est décidé lors de cette même réunion (voir plus loin dans le CR).</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Les décisions importantes qui nécessitent des discussions importantes avec un employé doivent être menées par le président ou un des vice-présidents.</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Les achats de plus de 100 euros doivent être approuvés par le président et le trésorier</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Les achats de plus de 500 euros doivent être approuvés par le CA.</w:t>
      </w:r>
    </w:p>
    <w:p w:rsidR="001248BC" w:rsidRPr="001248BC" w:rsidRDefault="001248BC" w:rsidP="001248BC">
      <w:pPr>
        <w:spacing w:before="480" w:after="120" w:line="240" w:lineRule="auto"/>
        <w:outlineLvl w:val="0"/>
        <w:rPr>
          <w:rFonts w:ascii="Times New Roman" w:eastAsia="Times New Roman" w:hAnsi="Times New Roman" w:cs="Times New Roman"/>
          <w:b/>
          <w:bCs/>
          <w:kern w:val="36"/>
          <w:sz w:val="48"/>
          <w:szCs w:val="48"/>
          <w:lang w:val="fr-FR" w:eastAsia="fr-FR"/>
        </w:rPr>
      </w:pPr>
      <w:r w:rsidRPr="001248BC">
        <w:rPr>
          <w:rFonts w:ascii="Arial" w:eastAsia="Times New Roman" w:hAnsi="Arial"/>
          <w:b/>
          <w:bCs/>
          <w:color w:val="000000"/>
          <w:kern w:val="36"/>
          <w:sz w:val="46"/>
          <w:szCs w:val="46"/>
          <w:lang w:val="fr-FR" w:eastAsia="fr-FR"/>
        </w:rPr>
        <w:t>Répartition des tâches</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 tableau de répartition des tâches va être actualisé. Il répertorie les référents de chaque sujet.</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Les principaux </w:t>
      </w:r>
      <w:proofErr w:type="gramStart"/>
      <w:r w:rsidRPr="001248BC">
        <w:rPr>
          <w:rFonts w:ascii="Arial" w:eastAsia="Times New Roman" w:hAnsi="Arial"/>
          <w:color w:val="000000"/>
          <w:lang w:val="fr-FR" w:eastAsia="fr-FR"/>
        </w:rPr>
        <w:t>changement</w:t>
      </w:r>
      <w:proofErr w:type="gramEnd"/>
      <w:r w:rsidRPr="001248BC">
        <w:rPr>
          <w:rFonts w:ascii="Arial" w:eastAsia="Times New Roman" w:hAnsi="Arial"/>
          <w:color w:val="000000"/>
          <w:lang w:val="fr-FR" w:eastAsia="fr-FR"/>
        </w:rPr>
        <w:t xml:space="preserve"> sont les suivants : </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Infrastructure et Suivi des consommations (Electricité, Eau) : Eric M.</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Gestion du parc machine et du camping : Emmanuel T. et </w:t>
      </w:r>
      <w:proofErr w:type="spellStart"/>
      <w:r w:rsidRPr="001248BC">
        <w:rPr>
          <w:rFonts w:ascii="Arial" w:eastAsia="Times New Roman" w:hAnsi="Arial"/>
          <w:color w:val="000000"/>
          <w:lang w:val="fr-FR" w:eastAsia="fr-FR"/>
        </w:rPr>
        <w:t>Cecile</w:t>
      </w:r>
      <w:proofErr w:type="spellEnd"/>
      <w:r w:rsidRPr="001248BC">
        <w:rPr>
          <w:rFonts w:ascii="Arial" w:eastAsia="Times New Roman" w:hAnsi="Arial"/>
          <w:color w:val="000000"/>
          <w:lang w:val="fr-FR" w:eastAsia="fr-FR"/>
        </w:rPr>
        <w:t xml:space="preserve"> B.</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Championnat de France 2019 et préparation 2020: Cécile B. et Marilyne A.</w:t>
      </w:r>
    </w:p>
    <w:p w:rsidR="001248BC" w:rsidRPr="001248BC" w:rsidRDefault="001248BC" w:rsidP="001248BC">
      <w:pPr>
        <w:spacing w:after="0" w:line="240" w:lineRule="auto"/>
        <w:rPr>
          <w:rFonts w:ascii="Times New Roman" w:eastAsia="Times New Roman" w:hAnsi="Times New Roman" w:cs="Times New Roman"/>
          <w:sz w:val="24"/>
          <w:szCs w:val="24"/>
          <w:lang w:eastAsia="fr-FR"/>
        </w:rPr>
      </w:pPr>
      <w:r w:rsidRPr="001248BC">
        <w:rPr>
          <w:rFonts w:ascii="Arial" w:eastAsia="Times New Roman" w:hAnsi="Arial"/>
          <w:color w:val="000000"/>
          <w:lang w:eastAsia="fr-FR"/>
        </w:rPr>
        <w:lastRenderedPageBreak/>
        <w:t>Site Web : Cécile B.</w:t>
      </w:r>
    </w:p>
    <w:p w:rsidR="001248BC" w:rsidRPr="001248BC" w:rsidRDefault="001248BC" w:rsidP="001248BC">
      <w:pPr>
        <w:spacing w:after="0" w:line="240" w:lineRule="auto"/>
        <w:rPr>
          <w:rFonts w:ascii="Times New Roman" w:eastAsia="Times New Roman" w:hAnsi="Times New Roman" w:cs="Times New Roman"/>
          <w:sz w:val="24"/>
          <w:szCs w:val="24"/>
          <w:lang w:eastAsia="fr-FR"/>
        </w:rPr>
      </w:pPr>
      <w:r w:rsidRPr="001248BC">
        <w:rPr>
          <w:rFonts w:ascii="Arial" w:eastAsia="Times New Roman" w:hAnsi="Arial"/>
          <w:color w:val="000000"/>
          <w:lang w:eastAsia="fr-FR"/>
        </w:rPr>
        <w:t>Gesasso : Colin B.</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Gestion du matériel aéronautique : </w:t>
      </w:r>
      <w:proofErr w:type="spellStart"/>
      <w:r w:rsidRPr="001248BC">
        <w:rPr>
          <w:rFonts w:ascii="Arial" w:eastAsia="Times New Roman" w:hAnsi="Arial"/>
          <w:color w:val="000000"/>
          <w:lang w:val="fr-FR" w:eastAsia="fr-FR"/>
        </w:rPr>
        <w:t>Loic</w:t>
      </w:r>
      <w:proofErr w:type="spellEnd"/>
      <w:r w:rsidRPr="001248BC">
        <w:rPr>
          <w:rFonts w:ascii="Arial" w:eastAsia="Times New Roman" w:hAnsi="Arial"/>
          <w:color w:val="000000"/>
          <w:lang w:val="fr-FR" w:eastAsia="fr-FR"/>
        </w:rPr>
        <w:t xml:space="preserve"> T.</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 xml:space="preserve">Subvention : Cécile B., </w:t>
      </w:r>
      <w:proofErr w:type="spellStart"/>
      <w:r w:rsidRPr="001248BC">
        <w:rPr>
          <w:rFonts w:ascii="Arial" w:eastAsia="Times New Roman" w:hAnsi="Arial"/>
          <w:color w:val="000000"/>
          <w:lang w:val="fr-FR" w:eastAsia="fr-FR"/>
        </w:rPr>
        <w:t>Frederic</w:t>
      </w:r>
      <w:proofErr w:type="spellEnd"/>
      <w:r w:rsidRPr="001248BC">
        <w:rPr>
          <w:rFonts w:ascii="Arial" w:eastAsia="Times New Roman" w:hAnsi="Arial"/>
          <w:color w:val="000000"/>
          <w:lang w:val="fr-FR" w:eastAsia="fr-FR"/>
        </w:rPr>
        <w:t xml:space="preserve"> LJ</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Communication interne : Colin B.</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Communication externe : Cécile B. </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proofErr w:type="spellStart"/>
      <w:r w:rsidRPr="001248BC">
        <w:rPr>
          <w:rFonts w:ascii="Arial" w:eastAsia="Times New Roman" w:hAnsi="Arial"/>
          <w:color w:val="000000"/>
          <w:lang w:val="fr-FR" w:eastAsia="fr-FR"/>
        </w:rPr>
        <w:t>Comissaire</w:t>
      </w:r>
      <w:proofErr w:type="spellEnd"/>
      <w:r w:rsidRPr="001248BC">
        <w:rPr>
          <w:rFonts w:ascii="Arial" w:eastAsia="Times New Roman" w:hAnsi="Arial"/>
          <w:color w:val="000000"/>
          <w:lang w:val="fr-FR" w:eastAsia="fr-FR"/>
        </w:rPr>
        <w:t xml:space="preserve"> sportif : Marilyne A. et Alexandra M.</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Relation restaurant : Colin B et Marie R.</w:t>
      </w:r>
    </w:p>
    <w:p w:rsidR="001248BC" w:rsidRPr="001248BC" w:rsidRDefault="001248BC" w:rsidP="001248BC">
      <w:pPr>
        <w:spacing w:before="480" w:after="120" w:line="240" w:lineRule="auto"/>
        <w:outlineLvl w:val="0"/>
        <w:rPr>
          <w:rFonts w:ascii="Times New Roman" w:eastAsia="Times New Roman" w:hAnsi="Times New Roman" w:cs="Times New Roman"/>
          <w:b/>
          <w:bCs/>
          <w:kern w:val="36"/>
          <w:sz w:val="48"/>
          <w:szCs w:val="48"/>
          <w:lang w:val="fr-FR" w:eastAsia="fr-FR"/>
        </w:rPr>
      </w:pPr>
      <w:r w:rsidRPr="001248BC">
        <w:rPr>
          <w:rFonts w:ascii="Arial" w:eastAsia="Times New Roman" w:hAnsi="Arial"/>
          <w:b/>
          <w:bCs/>
          <w:color w:val="000000"/>
          <w:kern w:val="36"/>
          <w:sz w:val="46"/>
          <w:szCs w:val="46"/>
          <w:lang w:val="fr-FR" w:eastAsia="fr-FR"/>
        </w:rPr>
        <w:t>Formation des commissions</w:t>
      </w:r>
    </w:p>
    <w:p w:rsidR="001248BC" w:rsidRPr="001248BC" w:rsidRDefault="001248BC" w:rsidP="001248BC">
      <w:pPr>
        <w:spacing w:before="360" w:after="80" w:line="240" w:lineRule="auto"/>
        <w:outlineLvl w:val="1"/>
        <w:rPr>
          <w:rFonts w:ascii="Times New Roman" w:eastAsia="Times New Roman" w:hAnsi="Times New Roman" w:cs="Times New Roman"/>
          <w:b/>
          <w:bCs/>
          <w:sz w:val="36"/>
          <w:szCs w:val="36"/>
          <w:lang w:val="fr-FR" w:eastAsia="fr-FR"/>
        </w:rPr>
      </w:pPr>
      <w:r w:rsidRPr="001248BC">
        <w:rPr>
          <w:rFonts w:ascii="Arial" w:eastAsia="Times New Roman" w:hAnsi="Arial"/>
          <w:b/>
          <w:bCs/>
          <w:color w:val="000000"/>
          <w:sz w:val="34"/>
          <w:szCs w:val="34"/>
          <w:lang w:val="fr-FR" w:eastAsia="fr-FR"/>
        </w:rPr>
        <w:t>Commission de discipline</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La commission de discipline est formée des membres suivants :</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 xml:space="preserve">Armel </w:t>
      </w:r>
      <w:proofErr w:type="spellStart"/>
      <w:r w:rsidRPr="001248BC">
        <w:rPr>
          <w:rFonts w:ascii="Arial" w:eastAsia="Times New Roman" w:hAnsi="Arial"/>
          <w:color w:val="000000"/>
          <w:lang w:val="fr-FR" w:eastAsia="fr-FR"/>
        </w:rPr>
        <w:t>Farez</w:t>
      </w:r>
      <w:proofErr w:type="spellEnd"/>
      <w:r w:rsidRPr="001248BC">
        <w:rPr>
          <w:rFonts w:ascii="Arial" w:eastAsia="Times New Roman" w:hAnsi="Arial"/>
          <w:color w:val="000000"/>
          <w:lang w:val="fr-FR" w:eastAsia="fr-FR"/>
        </w:rPr>
        <w:t>, en sa qualité de président</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Jacques Berger</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 xml:space="preserve">Colin </w:t>
      </w:r>
      <w:proofErr w:type="spellStart"/>
      <w:r w:rsidRPr="001248BC">
        <w:rPr>
          <w:rFonts w:ascii="Arial" w:eastAsia="Times New Roman" w:hAnsi="Arial"/>
          <w:color w:val="000000"/>
          <w:lang w:val="fr-FR" w:eastAsia="fr-FR"/>
        </w:rPr>
        <w:t>Bruhière</w:t>
      </w:r>
      <w:proofErr w:type="spellEnd"/>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 xml:space="preserve">Philippe </w:t>
      </w:r>
      <w:proofErr w:type="spellStart"/>
      <w:r w:rsidRPr="001248BC">
        <w:rPr>
          <w:rFonts w:ascii="Arial" w:eastAsia="Times New Roman" w:hAnsi="Arial"/>
          <w:color w:val="000000"/>
          <w:lang w:val="fr-FR" w:eastAsia="fr-FR"/>
        </w:rPr>
        <w:t>Lhotellier</w:t>
      </w:r>
      <w:proofErr w:type="spellEnd"/>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 xml:space="preserve">Nicolas </w:t>
      </w:r>
      <w:proofErr w:type="spellStart"/>
      <w:r w:rsidRPr="001248BC">
        <w:rPr>
          <w:rFonts w:ascii="Arial" w:eastAsia="Times New Roman" w:hAnsi="Arial"/>
          <w:color w:val="000000"/>
          <w:lang w:val="fr-FR" w:eastAsia="fr-FR"/>
        </w:rPr>
        <w:t>Bernollin</w:t>
      </w:r>
      <w:proofErr w:type="spellEnd"/>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 xml:space="preserve">André </w:t>
      </w:r>
      <w:proofErr w:type="spellStart"/>
      <w:r w:rsidRPr="001248BC">
        <w:rPr>
          <w:rFonts w:ascii="Arial" w:eastAsia="Times New Roman" w:hAnsi="Arial"/>
          <w:color w:val="000000"/>
          <w:lang w:val="fr-FR" w:eastAsia="fr-FR"/>
        </w:rPr>
        <w:t>Verhulst</w:t>
      </w:r>
      <w:proofErr w:type="spellEnd"/>
    </w:p>
    <w:p w:rsidR="001248BC" w:rsidRPr="001248BC" w:rsidRDefault="001248BC" w:rsidP="001248BC">
      <w:pPr>
        <w:spacing w:before="360" w:after="80" w:line="240" w:lineRule="auto"/>
        <w:outlineLvl w:val="1"/>
        <w:rPr>
          <w:rFonts w:ascii="Times New Roman" w:eastAsia="Times New Roman" w:hAnsi="Times New Roman" w:cs="Times New Roman"/>
          <w:b/>
          <w:bCs/>
          <w:sz w:val="36"/>
          <w:szCs w:val="36"/>
          <w:lang w:val="fr-FR" w:eastAsia="fr-FR"/>
        </w:rPr>
      </w:pPr>
      <w:r w:rsidRPr="001248BC">
        <w:rPr>
          <w:rFonts w:ascii="Arial" w:eastAsia="Times New Roman" w:hAnsi="Arial"/>
          <w:b/>
          <w:bCs/>
          <w:color w:val="000000"/>
          <w:sz w:val="34"/>
          <w:szCs w:val="34"/>
          <w:lang w:val="fr-FR" w:eastAsia="fr-FR"/>
        </w:rPr>
        <w:t>Commission formation et sécurité</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La commission de formation et sécurité est formée des membres suivants :</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 xml:space="preserve">Philippe </w:t>
      </w:r>
      <w:proofErr w:type="spellStart"/>
      <w:r w:rsidRPr="001248BC">
        <w:rPr>
          <w:rFonts w:ascii="Arial" w:eastAsia="Times New Roman" w:hAnsi="Arial"/>
          <w:color w:val="000000"/>
          <w:lang w:val="fr-FR" w:eastAsia="fr-FR"/>
        </w:rPr>
        <w:t>Lhotellier</w:t>
      </w:r>
      <w:proofErr w:type="spellEnd"/>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w:t>
      </w:r>
      <w:r w:rsidRPr="001248BC">
        <w:rPr>
          <w:rFonts w:ascii="Times New Roman" w:eastAsia="Times New Roman" w:hAnsi="Times New Roman" w:cs="Times New Roman"/>
          <w:color w:val="000000"/>
          <w:sz w:val="14"/>
          <w:szCs w:val="14"/>
          <w:lang w:val="fr-FR" w:eastAsia="fr-FR"/>
        </w:rPr>
        <w:t xml:space="preserve">         </w:t>
      </w:r>
      <w:r w:rsidRPr="001248BC">
        <w:rPr>
          <w:rFonts w:ascii="Arial" w:eastAsia="Times New Roman" w:hAnsi="Arial"/>
          <w:color w:val="000000"/>
          <w:lang w:val="fr-FR" w:eastAsia="fr-FR"/>
        </w:rPr>
        <w:t>François Besse</w:t>
      </w:r>
    </w:p>
    <w:p w:rsidR="001248BC" w:rsidRPr="001248BC" w:rsidRDefault="001248BC" w:rsidP="001248BC">
      <w:pPr>
        <w:spacing w:after="0" w:line="240" w:lineRule="auto"/>
        <w:rPr>
          <w:rFonts w:ascii="Times New Roman" w:eastAsia="Times New Roman" w:hAnsi="Times New Roman" w:cs="Times New Roman"/>
          <w:sz w:val="24"/>
          <w:szCs w:val="24"/>
          <w:lang w:val="fr-FR" w:eastAsia="fr-FR"/>
        </w:rPr>
      </w:pPr>
    </w:p>
    <w:p w:rsidR="001248BC" w:rsidRPr="001248BC" w:rsidRDefault="001248BC" w:rsidP="001248BC">
      <w:pPr>
        <w:spacing w:before="480" w:after="120" w:line="240" w:lineRule="auto"/>
        <w:outlineLvl w:val="0"/>
        <w:rPr>
          <w:rFonts w:ascii="Times New Roman" w:eastAsia="Times New Roman" w:hAnsi="Times New Roman" w:cs="Times New Roman"/>
          <w:b/>
          <w:bCs/>
          <w:kern w:val="36"/>
          <w:sz w:val="48"/>
          <w:szCs w:val="48"/>
          <w:lang w:val="fr-FR" w:eastAsia="fr-FR"/>
        </w:rPr>
      </w:pPr>
      <w:r w:rsidRPr="001248BC">
        <w:rPr>
          <w:rFonts w:ascii="Arial" w:eastAsia="Times New Roman" w:hAnsi="Arial"/>
          <w:b/>
          <w:bCs/>
          <w:color w:val="000000"/>
          <w:kern w:val="36"/>
          <w:sz w:val="46"/>
          <w:szCs w:val="46"/>
          <w:lang w:val="fr-FR" w:eastAsia="fr-FR"/>
        </w:rPr>
        <w:t>Sujets Divers</w:t>
      </w:r>
    </w:p>
    <w:p w:rsidR="001248BC" w:rsidRPr="001248BC" w:rsidRDefault="001248BC" w:rsidP="001248BC">
      <w:pPr>
        <w:spacing w:before="360" w:after="80" w:line="240" w:lineRule="auto"/>
        <w:outlineLvl w:val="1"/>
        <w:rPr>
          <w:rFonts w:ascii="Times New Roman" w:eastAsia="Times New Roman" w:hAnsi="Times New Roman" w:cs="Times New Roman"/>
          <w:b/>
          <w:bCs/>
          <w:sz w:val="36"/>
          <w:szCs w:val="36"/>
          <w:lang w:val="fr-FR" w:eastAsia="fr-FR"/>
        </w:rPr>
      </w:pPr>
      <w:r w:rsidRPr="001248BC">
        <w:rPr>
          <w:rFonts w:ascii="Arial" w:eastAsia="Times New Roman" w:hAnsi="Arial"/>
          <w:b/>
          <w:bCs/>
          <w:color w:val="000000"/>
          <w:sz w:val="34"/>
          <w:szCs w:val="34"/>
          <w:lang w:val="fr-FR" w:eastAsia="fr-FR"/>
        </w:rPr>
        <w:t>Treuil</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Le treuil est mis en location cet été, comme en 2017. Un club Néerlandais s’est déjà manifesté mais pour un achat uniquement.</w:t>
      </w:r>
    </w:p>
    <w:p w:rsidR="001248BC" w:rsidRPr="001248BC" w:rsidRDefault="001248BC" w:rsidP="001248BC">
      <w:pPr>
        <w:spacing w:before="360" w:after="80" w:line="240" w:lineRule="auto"/>
        <w:outlineLvl w:val="1"/>
        <w:rPr>
          <w:rFonts w:ascii="Times New Roman" w:eastAsia="Times New Roman" w:hAnsi="Times New Roman" w:cs="Times New Roman"/>
          <w:b/>
          <w:bCs/>
          <w:sz w:val="36"/>
          <w:szCs w:val="36"/>
          <w:lang w:val="fr-FR" w:eastAsia="fr-FR"/>
        </w:rPr>
      </w:pPr>
      <w:r w:rsidRPr="001248BC">
        <w:rPr>
          <w:rFonts w:ascii="Arial" w:eastAsia="Times New Roman" w:hAnsi="Arial"/>
          <w:b/>
          <w:bCs/>
          <w:color w:val="000000"/>
          <w:sz w:val="34"/>
          <w:szCs w:val="34"/>
          <w:lang w:val="fr-FR" w:eastAsia="fr-FR"/>
        </w:rPr>
        <w:t>Service Civique</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proofErr w:type="spellStart"/>
      <w:r w:rsidRPr="001248BC">
        <w:rPr>
          <w:rFonts w:ascii="Arial" w:eastAsia="Times New Roman" w:hAnsi="Arial"/>
          <w:color w:val="000000"/>
          <w:lang w:val="fr-FR" w:eastAsia="fr-FR"/>
        </w:rPr>
        <w:t>Jarno</w:t>
      </w:r>
      <w:proofErr w:type="spellEnd"/>
      <w:r w:rsidRPr="001248BC">
        <w:rPr>
          <w:rFonts w:ascii="Arial" w:eastAsia="Times New Roman" w:hAnsi="Arial"/>
          <w:color w:val="000000"/>
          <w:lang w:val="fr-FR" w:eastAsia="fr-FR"/>
        </w:rPr>
        <w:t xml:space="preserve"> est en poste jusqu’en Juin.</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L’AAVE va faire une demande pour avoir un service civique pour toute la saison.</w:t>
      </w:r>
    </w:p>
    <w:p w:rsidR="001248BC" w:rsidRPr="001248BC" w:rsidRDefault="001248BC" w:rsidP="001248BC">
      <w:pPr>
        <w:spacing w:before="360" w:after="80" w:line="240" w:lineRule="auto"/>
        <w:outlineLvl w:val="1"/>
        <w:rPr>
          <w:rFonts w:ascii="Times New Roman" w:eastAsia="Times New Roman" w:hAnsi="Times New Roman" w:cs="Times New Roman"/>
          <w:b/>
          <w:bCs/>
          <w:sz w:val="36"/>
          <w:szCs w:val="36"/>
          <w:lang w:val="fr-FR" w:eastAsia="fr-FR"/>
        </w:rPr>
      </w:pPr>
      <w:r w:rsidRPr="001248BC">
        <w:rPr>
          <w:rFonts w:ascii="Arial" w:eastAsia="Times New Roman" w:hAnsi="Arial"/>
          <w:b/>
          <w:bCs/>
          <w:color w:val="000000"/>
          <w:sz w:val="34"/>
          <w:szCs w:val="34"/>
          <w:lang w:val="fr-FR" w:eastAsia="fr-FR"/>
        </w:rPr>
        <w:t>Hangar</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Un deuxième treuil électrique va être installé dans le hangar performance (pour stocker un planeur au niveau du toit). Un devis pour faire venir un échafaudage sera réalisé pour évaluer le coût de l’installation.</w:t>
      </w:r>
    </w:p>
    <w:p w:rsidR="001248BC" w:rsidRPr="001248BC" w:rsidRDefault="001248BC" w:rsidP="001248BC">
      <w:pPr>
        <w:spacing w:before="360" w:after="80" w:line="240" w:lineRule="auto"/>
        <w:outlineLvl w:val="1"/>
        <w:rPr>
          <w:rFonts w:ascii="Times New Roman" w:eastAsia="Times New Roman" w:hAnsi="Times New Roman" w:cs="Times New Roman"/>
          <w:b/>
          <w:bCs/>
          <w:sz w:val="36"/>
          <w:szCs w:val="36"/>
          <w:lang w:val="fr-FR" w:eastAsia="fr-FR"/>
        </w:rPr>
      </w:pPr>
      <w:r w:rsidRPr="001248BC">
        <w:rPr>
          <w:rFonts w:ascii="Arial" w:eastAsia="Times New Roman" w:hAnsi="Arial"/>
          <w:b/>
          <w:bCs/>
          <w:color w:val="000000"/>
          <w:sz w:val="34"/>
          <w:szCs w:val="34"/>
          <w:lang w:val="fr-FR" w:eastAsia="fr-FR"/>
        </w:rPr>
        <w:t>Travaux d’hiver</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lastRenderedPageBreak/>
        <w:t>Les travaux d’hiver sont facturés à l’inscription et c’est le responsable travaux d’hiver (Frédéric LJ) qui rembourse le membre dans un des deux cas suivants : </w:t>
      </w:r>
    </w:p>
    <w:p w:rsidR="001248BC" w:rsidRPr="001248BC" w:rsidRDefault="001248BC" w:rsidP="001248BC">
      <w:pPr>
        <w:numPr>
          <w:ilvl w:val="0"/>
          <w:numId w:val="2"/>
        </w:numPr>
        <w:spacing w:after="0" w:line="240" w:lineRule="auto"/>
        <w:textAlignment w:val="baseline"/>
        <w:rPr>
          <w:rFonts w:ascii="Arial" w:eastAsia="Times New Roman" w:hAnsi="Arial"/>
          <w:color w:val="000000"/>
          <w:lang w:val="fr-FR" w:eastAsia="fr-FR"/>
        </w:rPr>
      </w:pPr>
      <w:r w:rsidRPr="001248BC">
        <w:rPr>
          <w:rFonts w:ascii="Arial" w:eastAsia="Times New Roman" w:hAnsi="Arial"/>
          <w:color w:val="000000"/>
          <w:lang w:val="fr-FR" w:eastAsia="fr-FR"/>
        </w:rPr>
        <w:t> Le membre a réalisé ses 5 jours de travaux </w:t>
      </w:r>
    </w:p>
    <w:p w:rsidR="001248BC" w:rsidRPr="001248BC" w:rsidRDefault="001248BC" w:rsidP="001248BC">
      <w:pPr>
        <w:numPr>
          <w:ilvl w:val="0"/>
          <w:numId w:val="2"/>
        </w:numPr>
        <w:spacing w:after="0" w:line="240" w:lineRule="auto"/>
        <w:textAlignment w:val="baseline"/>
        <w:rPr>
          <w:rFonts w:ascii="Arial" w:eastAsia="Times New Roman" w:hAnsi="Arial"/>
          <w:color w:val="000000"/>
          <w:lang w:val="fr-FR" w:eastAsia="fr-FR"/>
        </w:rPr>
      </w:pPr>
      <w:r w:rsidRPr="001248BC">
        <w:rPr>
          <w:rFonts w:ascii="Arial" w:eastAsia="Times New Roman" w:hAnsi="Arial"/>
          <w:color w:val="000000"/>
          <w:lang w:val="fr-FR" w:eastAsia="fr-FR"/>
        </w:rPr>
        <w:t>Le membre demande d’être remboursé au prorata des jours effectués (</w:t>
      </w:r>
      <w:proofErr w:type="gramStart"/>
      <w:r w:rsidRPr="001248BC">
        <w:rPr>
          <w:rFonts w:ascii="Arial" w:eastAsia="Times New Roman" w:hAnsi="Arial"/>
          <w:color w:val="000000"/>
          <w:lang w:val="fr-FR" w:eastAsia="fr-FR"/>
        </w:rPr>
        <w:t>si il</w:t>
      </w:r>
      <w:proofErr w:type="gramEnd"/>
      <w:r w:rsidRPr="001248BC">
        <w:rPr>
          <w:rFonts w:ascii="Arial" w:eastAsia="Times New Roman" w:hAnsi="Arial"/>
          <w:color w:val="000000"/>
          <w:lang w:val="fr-FR" w:eastAsia="fr-FR"/>
        </w:rPr>
        <w:t xml:space="preserve"> n’a pas effectué les 5 jours).</w:t>
      </w:r>
    </w:p>
    <w:p w:rsidR="001248BC" w:rsidRPr="001248BC" w:rsidRDefault="001248BC" w:rsidP="001248BC">
      <w:pPr>
        <w:spacing w:after="0" w:line="240" w:lineRule="auto"/>
        <w:ind w:hanging="360"/>
        <w:rPr>
          <w:rFonts w:ascii="Times New Roman" w:eastAsia="Times New Roman" w:hAnsi="Times New Roman" w:cs="Times New Roman"/>
          <w:sz w:val="24"/>
          <w:szCs w:val="24"/>
          <w:lang w:val="fr-FR" w:eastAsia="fr-FR"/>
        </w:rPr>
      </w:pPr>
      <w:r w:rsidRPr="001248BC">
        <w:rPr>
          <w:rFonts w:ascii="Arial" w:eastAsia="Times New Roman" w:hAnsi="Arial"/>
          <w:color w:val="000000"/>
          <w:lang w:val="fr-FR" w:eastAsia="fr-FR"/>
        </w:rPr>
        <w:t>Frédéric LJ rédige un texte pour expliquer le fonctionnement qui sera publié dans le descriptif des tarifs.</w:t>
      </w:r>
    </w:p>
    <w:p w:rsidR="00FE57B3" w:rsidRPr="001248BC" w:rsidRDefault="00FE57B3" w:rsidP="001248BC">
      <w:pPr>
        <w:rPr>
          <w:lang w:val="fr-FR"/>
        </w:rPr>
      </w:pPr>
    </w:p>
    <w:sectPr w:rsidR="00FE57B3" w:rsidRPr="001248BC" w:rsidSect="00A9614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302"/>
    <w:multiLevelType w:val="multilevel"/>
    <w:tmpl w:val="D2E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249BF"/>
    <w:multiLevelType w:val="multilevel"/>
    <w:tmpl w:val="B05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8E"/>
    <w:rsid w:val="00075D3A"/>
    <w:rsid w:val="00090FAB"/>
    <w:rsid w:val="001248BC"/>
    <w:rsid w:val="00135C70"/>
    <w:rsid w:val="001C2752"/>
    <w:rsid w:val="001D553C"/>
    <w:rsid w:val="001F28FE"/>
    <w:rsid w:val="00251EFD"/>
    <w:rsid w:val="0038018B"/>
    <w:rsid w:val="00390EB1"/>
    <w:rsid w:val="003A1A20"/>
    <w:rsid w:val="003A479E"/>
    <w:rsid w:val="003A6CB1"/>
    <w:rsid w:val="004154F4"/>
    <w:rsid w:val="00436756"/>
    <w:rsid w:val="004A5EEE"/>
    <w:rsid w:val="00525124"/>
    <w:rsid w:val="006C5E0D"/>
    <w:rsid w:val="00716E4C"/>
    <w:rsid w:val="00762D32"/>
    <w:rsid w:val="007F6AA5"/>
    <w:rsid w:val="00826B2D"/>
    <w:rsid w:val="00830768"/>
    <w:rsid w:val="00885F46"/>
    <w:rsid w:val="008D4A2F"/>
    <w:rsid w:val="00A81D26"/>
    <w:rsid w:val="00A96140"/>
    <w:rsid w:val="00AA7E65"/>
    <w:rsid w:val="00B1118E"/>
    <w:rsid w:val="00B85EC4"/>
    <w:rsid w:val="00C05978"/>
    <w:rsid w:val="00C730ED"/>
    <w:rsid w:val="00C93928"/>
    <w:rsid w:val="00CD25DC"/>
    <w:rsid w:val="00D13FE1"/>
    <w:rsid w:val="00D559BC"/>
    <w:rsid w:val="00D917C2"/>
    <w:rsid w:val="00DB291B"/>
    <w:rsid w:val="00DC1C3F"/>
    <w:rsid w:val="00DC23ED"/>
    <w:rsid w:val="00DF7364"/>
    <w:rsid w:val="00E3120C"/>
    <w:rsid w:val="00F470FF"/>
    <w:rsid w:val="00F706F4"/>
    <w:rsid w:val="00F76382"/>
    <w:rsid w:val="00FE57B3"/>
    <w:rsid w:val="00FF77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1248B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1248BC"/>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2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1Char">
    <w:name w:val="Heading 1 Char"/>
    <w:basedOn w:val="DefaultParagraphFont"/>
    <w:link w:val="Heading1"/>
    <w:uiPriority w:val="9"/>
    <w:rsid w:val="001248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48B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1248B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1248BC"/>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2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1Char">
    <w:name w:val="Heading 1 Char"/>
    <w:basedOn w:val="DefaultParagraphFont"/>
    <w:link w:val="Heading1"/>
    <w:uiPriority w:val="9"/>
    <w:rsid w:val="001248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48B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6355">
      <w:bodyDiv w:val="1"/>
      <w:marLeft w:val="0"/>
      <w:marRight w:val="0"/>
      <w:marTop w:val="0"/>
      <w:marBottom w:val="0"/>
      <w:divBdr>
        <w:top w:val="none" w:sz="0" w:space="0" w:color="auto"/>
        <w:left w:val="none" w:sz="0" w:space="0" w:color="auto"/>
        <w:bottom w:val="none" w:sz="0" w:space="0" w:color="auto"/>
        <w:right w:val="none" w:sz="0" w:space="0" w:color="auto"/>
      </w:divBdr>
    </w:div>
    <w:div w:id="4778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DFPC</dc:creator>
  <cp:lastModifiedBy>admin</cp:lastModifiedBy>
  <cp:revision>32</cp:revision>
  <dcterms:created xsi:type="dcterms:W3CDTF">2019-04-28T07:19:00Z</dcterms:created>
  <dcterms:modified xsi:type="dcterms:W3CDTF">2020-04-26T17:08:00Z</dcterms:modified>
</cp:coreProperties>
</file>